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2AD8A" w14:textId="77777777" w:rsidR="00C6002F" w:rsidRDefault="00C6002F" w:rsidP="00EC72F9">
      <w:pPr>
        <w:spacing w:after="225" w:line="450" w:lineRule="atLeast"/>
        <w:outlineLvl w:val="1"/>
        <w:rPr>
          <w:rFonts w:ascii="Roboto Condensed" w:eastAsia="Times New Roman" w:hAnsi="Roboto Condensed" w:cs="Times New Roman"/>
          <w:color w:val="3578A6"/>
          <w:sz w:val="36"/>
          <w:szCs w:val="36"/>
        </w:rPr>
      </w:pPr>
    </w:p>
    <w:p w14:paraId="26C30CAA" w14:textId="77777777" w:rsidR="00C6002F" w:rsidRDefault="00C6002F" w:rsidP="00EC72F9">
      <w:pPr>
        <w:spacing w:after="225" w:line="450" w:lineRule="atLeast"/>
        <w:outlineLvl w:val="1"/>
        <w:rPr>
          <w:rFonts w:ascii="Roboto Condensed" w:eastAsia="Times New Roman" w:hAnsi="Roboto Condensed" w:cs="Times New Roman"/>
          <w:color w:val="3578A6"/>
          <w:sz w:val="36"/>
          <w:szCs w:val="36"/>
        </w:rPr>
      </w:pPr>
    </w:p>
    <w:p w14:paraId="452A4E5A" w14:textId="42287FFE" w:rsidR="00EC72F9" w:rsidRPr="00EC72F9" w:rsidRDefault="00EC72F9" w:rsidP="00EC72F9">
      <w:pPr>
        <w:spacing w:after="225" w:line="450" w:lineRule="atLeast"/>
        <w:outlineLvl w:val="1"/>
        <w:rPr>
          <w:rFonts w:ascii="Roboto Condensed" w:eastAsia="Times New Roman" w:hAnsi="Roboto Condensed" w:cs="Times New Roman"/>
          <w:color w:val="3578A6"/>
          <w:sz w:val="36"/>
          <w:szCs w:val="36"/>
        </w:rPr>
      </w:pPr>
      <w:r w:rsidRPr="00EC72F9">
        <w:rPr>
          <w:rFonts w:ascii="Roboto Condensed" w:eastAsia="Times New Roman" w:hAnsi="Roboto Condensed" w:cs="Times New Roman"/>
          <w:color w:val="3578A6"/>
          <w:sz w:val="36"/>
          <w:szCs w:val="36"/>
        </w:rPr>
        <w:t>Illness Injury Care</w:t>
      </w:r>
    </w:p>
    <w:p w14:paraId="030C9F0D" w14:textId="77777777" w:rsidR="00EC72F9" w:rsidRPr="00EC72F9" w:rsidRDefault="00EC72F9" w:rsidP="00EC72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C72F9">
        <w:rPr>
          <w:rFonts w:ascii="Roboto Condensed" w:eastAsia="Times New Roman" w:hAnsi="Roboto Condensed" w:cs="Times New Roman"/>
          <w:color w:val="3578A6"/>
          <w:sz w:val="21"/>
          <w:szCs w:val="21"/>
        </w:rPr>
        <w:t>Visit any of our centers to treat acute illnesses and injuries that are non-life threatening and not in need of emergency treatment.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2544"/>
        <w:gridCol w:w="2108"/>
      </w:tblGrid>
      <w:tr w:rsidR="00C6002F" w:rsidRPr="00C6002F" w14:paraId="3F135380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3E6CB9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Abscess Incision and Drainage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DDB51F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Ear infection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7A54C9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Rashes</w:t>
            </w:r>
          </w:p>
        </w:tc>
      </w:tr>
      <w:tr w:rsidR="00C6002F" w:rsidRPr="00C6002F" w14:paraId="55295E9F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771CFB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Allergic reactions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9FADF6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Earache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E19BF8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Runny nose</w:t>
            </w:r>
          </w:p>
        </w:tc>
      </w:tr>
      <w:tr w:rsidR="00C6002F" w:rsidRPr="00C6002F" w14:paraId="0ED26A63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F1FD853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Allergies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BAA477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Eye infection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4471E6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Sinus infection</w:t>
            </w:r>
          </w:p>
        </w:tc>
      </w:tr>
      <w:tr w:rsidR="00C6002F" w:rsidRPr="00C6002F" w14:paraId="79B49D31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4805AC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Asthma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0E69AF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Fever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F91C05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Skin allergy</w:t>
            </w:r>
          </w:p>
        </w:tc>
      </w:tr>
      <w:tr w:rsidR="00C6002F" w:rsidRPr="00C6002F" w14:paraId="62B6CD87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FF558B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Athlete’s foot/fungus infection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168F8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Flu symptoms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A4EA21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Skin infections</w:t>
            </w:r>
          </w:p>
        </w:tc>
      </w:tr>
      <w:tr w:rsidR="00C6002F" w:rsidRPr="00C6002F" w14:paraId="2E5F474D" w14:textId="77777777" w:rsidTr="00C6002F">
        <w:trPr>
          <w:trHeight w:val="624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9F79035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Bronchitis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404C4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Some Gastrointestinal Disorders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179FEF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Sore throat</w:t>
            </w:r>
          </w:p>
        </w:tc>
      </w:tr>
      <w:tr w:rsidR="00C6002F" w:rsidRPr="00C6002F" w14:paraId="19ED7F90" w14:textId="77777777" w:rsidTr="00C6002F">
        <w:trPr>
          <w:trHeight w:val="633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3F26A6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Burns from heat or chemical exposure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BA6155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Insect bites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E34C81B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STD testing and treatment</w:t>
            </w:r>
          </w:p>
        </w:tc>
      </w:tr>
      <w:tr w:rsidR="00C6002F" w:rsidRPr="00C6002F" w14:paraId="18E493DA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43834A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Congestion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108EC5" w14:textId="26409E55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C6002F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Lacerations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1C9BA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Sprains and strains</w:t>
            </w:r>
          </w:p>
        </w:tc>
      </w:tr>
      <w:tr w:rsidR="00C6002F" w:rsidRPr="00C6002F" w14:paraId="207227D5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08DD47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Cough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1DA06B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Migraine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A0087C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Urinary tract infections</w:t>
            </w:r>
          </w:p>
        </w:tc>
      </w:tr>
      <w:tr w:rsidR="00C6002F" w:rsidRPr="00C6002F" w14:paraId="71F23F4A" w14:textId="77777777" w:rsidTr="00C6002F">
        <w:trPr>
          <w:trHeight w:val="462"/>
        </w:trPr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6EE55A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Diaper rash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76198C4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Nausea</w:t>
            </w:r>
          </w:p>
        </w:tc>
        <w:tc>
          <w:tcPr>
            <w:tcW w:w="0" w:type="auto"/>
            <w:shd w:val="clear" w:color="auto" w:fill="D9E2F3" w:themeFill="accent1" w:themeFillTint="33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2E86B2" w14:textId="77777777" w:rsidR="00EC72F9" w:rsidRPr="00EC72F9" w:rsidRDefault="00EC72F9" w:rsidP="00EC72F9">
            <w:pPr>
              <w:spacing w:before="225" w:after="225" w:line="240" w:lineRule="auto"/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</w:pPr>
            <w:r w:rsidRPr="00EC72F9">
              <w:rPr>
                <w:rFonts w:ascii="Roboto Condensed" w:eastAsia="Times New Roman" w:hAnsi="Roboto Condensed" w:cs="Levenim MT"/>
                <w:color w:val="3578A6"/>
                <w:sz w:val="16"/>
                <w:szCs w:val="16"/>
              </w:rPr>
              <w:t>Minor wound infection</w:t>
            </w:r>
          </w:p>
        </w:tc>
      </w:tr>
    </w:tbl>
    <w:p w14:paraId="7572F7FC" w14:textId="77777777" w:rsidR="00EC72F9" w:rsidRPr="00EC72F9" w:rsidRDefault="00EC72F9" w:rsidP="00EC72F9">
      <w:pPr>
        <w:spacing w:before="225" w:after="0" w:line="240" w:lineRule="auto"/>
        <w:rPr>
          <w:rFonts w:ascii="Roboto Condensed" w:eastAsia="Times New Roman" w:hAnsi="Roboto Condensed" w:cs="Times New Roman"/>
          <w:b/>
          <w:bCs/>
          <w:color w:val="3578A6"/>
          <w:sz w:val="21"/>
          <w:szCs w:val="21"/>
        </w:rPr>
      </w:pPr>
      <w:r w:rsidRPr="00EC72F9">
        <w:rPr>
          <w:rFonts w:ascii="Roboto Condensed" w:eastAsia="Times New Roman" w:hAnsi="Roboto Condensed" w:cs="Times New Roman"/>
          <w:b/>
          <w:bCs/>
          <w:color w:val="3578A6"/>
          <w:sz w:val="21"/>
          <w:szCs w:val="21"/>
        </w:rPr>
        <w:t>Also use Clear Medical Concepts when your primary care physician is unavailable or if you don’t have a primary care physician.</w:t>
      </w:r>
    </w:p>
    <w:p w14:paraId="11344A93" w14:textId="23C9A3FC" w:rsidR="00EC72F9" w:rsidRDefault="00EC72F9" w:rsidP="00EC72F9"/>
    <w:p w14:paraId="09A4C64E" w14:textId="115843F4" w:rsidR="00C6002F" w:rsidRDefault="00C6002F" w:rsidP="00EC72F9"/>
    <w:p w14:paraId="0233A22A" w14:textId="751F5E1E" w:rsidR="00C6002F" w:rsidRPr="00EC72F9" w:rsidRDefault="00C6002F" w:rsidP="00EC72F9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AA1E1" wp14:editId="27F6399F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2932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228725"/>
                        </a:xfrm>
                        <a:prstGeom prst="rect">
                          <a:avLst/>
                        </a:prstGeom>
                        <a:solidFill>
                          <a:srgbClr val="FF99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9F545" w14:textId="77777777" w:rsidR="00C6002F" w:rsidRPr="00C6002F" w:rsidRDefault="00C6002F" w:rsidP="00C6002F">
                            <w:pPr>
                              <w:spacing w:after="225" w:line="360" w:lineRule="atLeast"/>
                              <w:outlineLvl w:val="1"/>
                              <w:rPr>
                                <w:rFonts w:ascii="Roboto Condensed" w:eastAsia="Times New Roman" w:hAnsi="Roboto Condensed" w:cs="Times New Roman"/>
                                <w:b/>
                                <w:bCs/>
                                <w:color w:val="D83044"/>
                                <w:sz w:val="27"/>
                                <w:szCs w:val="27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bCs/>
                                <w:color w:val="D83044"/>
                                <w:sz w:val="27"/>
                                <w:szCs w:val="27"/>
                              </w:rPr>
                              <w:t>When to go to the emergency room:</w:t>
                            </w:r>
                          </w:p>
                          <w:tbl>
                            <w:tblPr>
                              <w:tblW w:w="12000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50"/>
                              <w:gridCol w:w="2880"/>
                              <w:gridCol w:w="6870"/>
                            </w:tblGrid>
                            <w:tr w:rsidR="00C6002F" w:rsidRPr="00C6002F" w14:paraId="79CDA65B" w14:textId="77777777" w:rsidTr="007F7763">
                              <w:tc>
                                <w:tcPr>
                                  <w:tcW w:w="2250" w:type="dxa"/>
                                  <w:vAlign w:val="center"/>
                                  <w:hideMark/>
                                </w:tcPr>
                                <w:p w14:paraId="57434071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bookmarkEnd w:id="0"/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Open fractures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  <w:hideMark/>
                                </w:tcPr>
                                <w:p w14:paraId="4A0C09F0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Heart attack or stroke</w:t>
                                  </w:r>
                                </w:p>
                              </w:tc>
                              <w:tc>
                                <w:tcPr>
                                  <w:tcW w:w="6870" w:type="dxa"/>
                                  <w:vAlign w:val="center"/>
                                  <w:hideMark/>
                                </w:tcPr>
                                <w:p w14:paraId="4AE622B0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Life-threatening conditions</w:t>
                                  </w:r>
                                </w:p>
                              </w:tc>
                            </w:tr>
                            <w:tr w:rsidR="00C6002F" w:rsidRPr="00C6002F" w14:paraId="145C7C75" w14:textId="77777777" w:rsidTr="007F7763">
                              <w:tc>
                                <w:tcPr>
                                  <w:tcW w:w="2250" w:type="dxa"/>
                                  <w:vAlign w:val="center"/>
                                  <w:hideMark/>
                                </w:tcPr>
                                <w:p w14:paraId="6173EAE4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Severe bleeding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  <w:hideMark/>
                                </w:tcPr>
                                <w:p w14:paraId="37071428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Loss of consciousness</w:t>
                                  </w:r>
                                </w:p>
                              </w:tc>
                              <w:tc>
                                <w:tcPr>
                                  <w:tcW w:w="6870" w:type="dxa"/>
                                  <w:vAlign w:val="center"/>
                                  <w:hideMark/>
                                </w:tcPr>
                                <w:p w14:paraId="259D0884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Head injury or other major trauma</w:t>
                                  </w:r>
                                </w:p>
                              </w:tc>
                            </w:tr>
                            <w:tr w:rsidR="00C6002F" w:rsidRPr="00C6002F" w14:paraId="065BBAC0" w14:textId="77777777" w:rsidTr="007F7763">
                              <w:trPr>
                                <w:trHeight w:val="273"/>
                              </w:trPr>
                              <w:tc>
                                <w:tcPr>
                                  <w:tcW w:w="2250" w:type="dxa"/>
                                  <w:vAlign w:val="center"/>
                                  <w:hideMark/>
                                </w:tcPr>
                                <w:p w14:paraId="3B1F5970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Chest pain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  <w:hideMark/>
                                </w:tcPr>
                                <w:p w14:paraId="3CB6FBB9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Severe abdominal pain</w:t>
                                  </w:r>
                                </w:p>
                              </w:tc>
                              <w:tc>
                                <w:tcPr>
                                  <w:tcW w:w="6870" w:type="dxa"/>
                                  <w:vAlign w:val="center"/>
                                  <w:hideMark/>
                                </w:tcPr>
                                <w:p w14:paraId="52E3C079" w14:textId="77777777" w:rsidR="00C6002F" w:rsidRPr="00C6002F" w:rsidRDefault="00C6002F" w:rsidP="00C6002F">
                                  <w:pPr>
                                    <w:spacing w:after="0" w:line="240" w:lineRule="auto"/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</w:pPr>
                                  <w:r w:rsidRPr="00C6002F">
                                    <w:rPr>
                                      <w:rFonts w:ascii="Roboto Condensed" w:eastAsia="Times New Roman" w:hAnsi="Roboto Condensed" w:cs="Times New Roman"/>
                                      <w:b/>
                                      <w:color w:val="D83044"/>
                                      <w:sz w:val="18"/>
                                      <w:szCs w:val="18"/>
                                    </w:rPr>
                                    <w:t>One-sided weakness or numbness</w:t>
                                  </w:r>
                                </w:p>
                              </w:tc>
                            </w:tr>
                          </w:tbl>
                          <w:p w14:paraId="1EDAD194" w14:textId="32C36E18" w:rsidR="00C6002F" w:rsidRPr="00C6002F" w:rsidRDefault="00C6002F" w:rsidP="007F7763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bCs/>
                                <w:color w:val="D83044"/>
                                <w:sz w:val="21"/>
                                <w:szCs w:val="21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bCs/>
                                <w:color w:val="D83044"/>
                                <w:sz w:val="21"/>
                                <w:szCs w:val="21"/>
                              </w:rPr>
                              <w:t>If you are experiencing any of these conditions, please call 9-1-1 immediately.</w:t>
                            </w:r>
                          </w:p>
                          <w:p w14:paraId="5C02DE84" w14:textId="0F1C2C86" w:rsidR="00C6002F" w:rsidRDefault="00C6002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6AA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4.25pt;width:474.75pt;height:96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" fillcolor="#f99">
                <v:textbox>
                  <w:txbxContent>
                    <w:p w14:paraId="73F9F545" w14:textId="77777777" w:rsidR="00C6002F" w:rsidRPr="00C6002F" w:rsidRDefault="00C6002F" w:rsidP="00C6002F">
                      <w:pPr>
                        <w:spacing w:after="225" w:line="360" w:lineRule="atLeast"/>
                        <w:outlineLvl w:val="1"/>
                        <w:rPr>
                          <w:rFonts w:ascii="Roboto Condensed" w:eastAsia="Times New Roman" w:hAnsi="Roboto Condensed" w:cs="Times New Roman"/>
                          <w:b/>
                          <w:bCs/>
                          <w:color w:val="D83044"/>
                          <w:sz w:val="27"/>
                          <w:szCs w:val="27"/>
                        </w:rPr>
                      </w:pPr>
                      <w:r w:rsidRPr="00C6002F">
                        <w:rPr>
                          <w:rFonts w:ascii="Roboto Condensed" w:eastAsia="Times New Roman" w:hAnsi="Roboto Condensed" w:cs="Times New Roman"/>
                          <w:b/>
                          <w:bCs/>
                          <w:color w:val="D83044"/>
                          <w:sz w:val="27"/>
                          <w:szCs w:val="27"/>
                        </w:rPr>
                        <w:t>When to go to the emergency room:</w:t>
                      </w:r>
                    </w:p>
                    <w:tbl>
                      <w:tblPr>
                        <w:tblW w:w="12000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50"/>
                        <w:gridCol w:w="2880"/>
                        <w:gridCol w:w="6870"/>
                      </w:tblGrid>
                      <w:tr w:rsidR="00C6002F" w:rsidRPr="00C6002F" w14:paraId="79CDA65B" w14:textId="77777777" w:rsidTr="007F7763">
                        <w:tc>
                          <w:tcPr>
                            <w:tcW w:w="2250" w:type="dxa"/>
                            <w:vAlign w:val="center"/>
                            <w:hideMark/>
                          </w:tcPr>
                          <w:p w14:paraId="57434071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bookmarkEnd w:id="1"/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Open fractures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  <w:hideMark/>
                          </w:tcPr>
                          <w:p w14:paraId="4A0C09F0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Heart attack or stroke</w:t>
                            </w:r>
                          </w:p>
                        </w:tc>
                        <w:tc>
                          <w:tcPr>
                            <w:tcW w:w="6870" w:type="dxa"/>
                            <w:vAlign w:val="center"/>
                            <w:hideMark/>
                          </w:tcPr>
                          <w:p w14:paraId="4AE622B0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Life-threatening conditions</w:t>
                            </w:r>
                          </w:p>
                        </w:tc>
                      </w:tr>
                      <w:tr w:rsidR="00C6002F" w:rsidRPr="00C6002F" w14:paraId="145C7C75" w14:textId="77777777" w:rsidTr="007F7763">
                        <w:tc>
                          <w:tcPr>
                            <w:tcW w:w="2250" w:type="dxa"/>
                            <w:vAlign w:val="center"/>
                            <w:hideMark/>
                          </w:tcPr>
                          <w:p w14:paraId="6173EAE4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Severe bleeding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  <w:hideMark/>
                          </w:tcPr>
                          <w:p w14:paraId="37071428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Loss of consciousness</w:t>
                            </w:r>
                          </w:p>
                        </w:tc>
                        <w:tc>
                          <w:tcPr>
                            <w:tcW w:w="6870" w:type="dxa"/>
                            <w:vAlign w:val="center"/>
                            <w:hideMark/>
                          </w:tcPr>
                          <w:p w14:paraId="259D0884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Head injury or other major trauma</w:t>
                            </w:r>
                          </w:p>
                        </w:tc>
                      </w:tr>
                      <w:tr w:rsidR="00C6002F" w:rsidRPr="00C6002F" w14:paraId="065BBAC0" w14:textId="77777777" w:rsidTr="007F7763">
                        <w:trPr>
                          <w:trHeight w:val="273"/>
                        </w:trPr>
                        <w:tc>
                          <w:tcPr>
                            <w:tcW w:w="2250" w:type="dxa"/>
                            <w:vAlign w:val="center"/>
                            <w:hideMark/>
                          </w:tcPr>
                          <w:p w14:paraId="3B1F5970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Chest pain</w:t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  <w:hideMark/>
                          </w:tcPr>
                          <w:p w14:paraId="3CB6FBB9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Severe abdominal pain</w:t>
                            </w:r>
                          </w:p>
                        </w:tc>
                        <w:tc>
                          <w:tcPr>
                            <w:tcW w:w="6870" w:type="dxa"/>
                            <w:vAlign w:val="center"/>
                            <w:hideMark/>
                          </w:tcPr>
                          <w:p w14:paraId="52E3C079" w14:textId="77777777" w:rsidR="00C6002F" w:rsidRPr="00C6002F" w:rsidRDefault="00C6002F" w:rsidP="00C6002F">
                            <w:pPr>
                              <w:spacing w:after="0" w:line="240" w:lineRule="auto"/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</w:pPr>
                            <w:r w:rsidRPr="00C6002F">
                              <w:rPr>
                                <w:rFonts w:ascii="Roboto Condensed" w:eastAsia="Times New Roman" w:hAnsi="Roboto Condensed" w:cs="Times New Roman"/>
                                <w:b/>
                                <w:color w:val="D83044"/>
                                <w:sz w:val="18"/>
                                <w:szCs w:val="18"/>
                              </w:rPr>
                              <w:t>One-sided weakness or numbness</w:t>
                            </w:r>
                          </w:p>
                        </w:tc>
                      </w:tr>
                    </w:tbl>
                    <w:p w14:paraId="1EDAD194" w14:textId="32C36E18" w:rsidR="00C6002F" w:rsidRPr="00C6002F" w:rsidRDefault="00C6002F" w:rsidP="007F7763">
                      <w:pPr>
                        <w:spacing w:after="0" w:line="240" w:lineRule="auto"/>
                        <w:rPr>
                          <w:rFonts w:ascii="Roboto Condensed" w:eastAsia="Times New Roman" w:hAnsi="Roboto Condensed" w:cs="Times New Roman"/>
                          <w:b/>
                          <w:bCs/>
                          <w:color w:val="D83044"/>
                          <w:sz w:val="21"/>
                          <w:szCs w:val="21"/>
                        </w:rPr>
                      </w:pPr>
                      <w:r w:rsidRPr="00C6002F">
                        <w:rPr>
                          <w:rFonts w:ascii="Roboto Condensed" w:eastAsia="Times New Roman" w:hAnsi="Roboto Condensed" w:cs="Times New Roman"/>
                          <w:b/>
                          <w:bCs/>
                          <w:color w:val="D83044"/>
                          <w:sz w:val="21"/>
                          <w:szCs w:val="21"/>
                        </w:rPr>
                        <w:t>If you are experiencing any of these conditions, please call 9-1-1 immediately.</w:t>
                      </w:r>
                    </w:p>
                    <w:p w14:paraId="5C02DE84" w14:textId="0F1C2C86" w:rsidR="00C6002F" w:rsidRDefault="00C6002F"/>
                  </w:txbxContent>
                </v:textbox>
                <w10:wrap type="square" anchorx="margin"/>
              </v:shape>
            </w:pict>
          </mc:Fallback>
        </mc:AlternateContent>
      </w:r>
    </w:p>
    <w:sectPr w:rsidR="00C6002F" w:rsidRPr="00EC72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48B4A" w14:textId="77777777" w:rsidR="00E65A8E" w:rsidRDefault="00E65A8E" w:rsidP="00C6002F">
      <w:pPr>
        <w:spacing w:after="0" w:line="240" w:lineRule="auto"/>
      </w:pPr>
      <w:r>
        <w:separator/>
      </w:r>
    </w:p>
  </w:endnote>
  <w:endnote w:type="continuationSeparator" w:id="0">
    <w:p w14:paraId="0E5A7C76" w14:textId="77777777" w:rsidR="00E65A8E" w:rsidRDefault="00E65A8E" w:rsidP="00C6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boto Condensed">
    <w:altName w:val="Arial"/>
    <w:panose1 w:val="00000000000000000000"/>
    <w:charset w:val="00"/>
    <w:family w:val="roman"/>
    <w:notTrueType/>
    <w:pitch w:val="default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FA4FB" w14:textId="77777777" w:rsidR="00E65A8E" w:rsidRDefault="00E65A8E" w:rsidP="00C6002F">
      <w:pPr>
        <w:spacing w:after="0" w:line="240" w:lineRule="auto"/>
      </w:pPr>
      <w:r>
        <w:separator/>
      </w:r>
    </w:p>
  </w:footnote>
  <w:footnote w:type="continuationSeparator" w:id="0">
    <w:p w14:paraId="421AB2C5" w14:textId="77777777" w:rsidR="00E65A8E" w:rsidRDefault="00E65A8E" w:rsidP="00C600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08D3A6" w14:textId="1A18A272" w:rsidR="00C6002F" w:rsidRDefault="00C6002F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w:drawing>
        <wp:anchor distT="0" distB="0" distL="114300" distR="114300" simplePos="0" relativeHeight="251660288" behindDoc="0" locked="0" layoutInCell="1" allowOverlap="1" wp14:anchorId="3E1CB313" wp14:editId="2F539427">
          <wp:simplePos x="0" y="0"/>
          <wp:positionH relativeFrom="column">
            <wp:posOffset>4676775</wp:posOffset>
          </wp:positionH>
          <wp:positionV relativeFrom="paragraph">
            <wp:posOffset>-209667</wp:posOffset>
          </wp:positionV>
          <wp:extent cx="2038350" cy="6667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C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AA0DB75" wp14:editId="480FDFE2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9E693" w14:textId="77777777" w:rsidR="00C6002F" w:rsidRDefault="00C6002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AA0DB75" id="Group 158" o:spid="_x0000_s1027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8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9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1EB9E693" w14:textId="77777777" w:rsidR="00C6002F" w:rsidRDefault="00C6002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2F9"/>
    <w:rsid w:val="007F7763"/>
    <w:rsid w:val="00C6002F"/>
    <w:rsid w:val="00E65A8E"/>
    <w:rsid w:val="00EC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845F6"/>
  <w15:chartTrackingRefBased/>
  <w15:docId w15:val="{4C208CBE-6C76-402B-AA85-5455981B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02F"/>
  </w:style>
  <w:style w:type="paragraph" w:styleId="Footer">
    <w:name w:val="footer"/>
    <w:basedOn w:val="Normal"/>
    <w:link w:val="FooterChar"/>
    <w:uiPriority w:val="99"/>
    <w:unhideWhenUsed/>
    <w:rsid w:val="00C600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Clear Medical</dc:creator>
  <cp:keywords/>
  <dc:description/>
  <cp:lastModifiedBy>Clear Medical</cp:lastModifiedBy>
  <cp:revision>1</cp:revision>
  <dcterms:created xsi:type="dcterms:W3CDTF">2018-12-21T19:21:00Z</dcterms:created>
  <dcterms:modified xsi:type="dcterms:W3CDTF">2018-12-21T20:04:00Z</dcterms:modified>
</cp:coreProperties>
</file>